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36FE3" w14:textId="600F2445" w:rsidR="005B363D" w:rsidRPr="005B363D" w:rsidRDefault="000A035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Letter to the </w:t>
      </w:r>
      <w:r w:rsidR="00A25A3B">
        <w:rPr>
          <w:b/>
          <w:sz w:val="26"/>
          <w:szCs w:val="26"/>
        </w:rPr>
        <w:t>Editor</w:t>
      </w:r>
      <w:r w:rsidR="00D66D39">
        <w:rPr>
          <w:b/>
          <w:sz w:val="26"/>
          <w:szCs w:val="26"/>
        </w:rPr>
        <w:br/>
      </w:r>
      <w:r w:rsidR="00D66D39">
        <w:rPr>
          <w:b/>
          <w:sz w:val="26"/>
          <w:szCs w:val="26"/>
        </w:rPr>
        <w:br/>
      </w:r>
      <w:r w:rsidR="00305E97">
        <w:rPr>
          <w:b/>
          <w:sz w:val="26"/>
          <w:szCs w:val="26"/>
        </w:rPr>
        <w:t xml:space="preserve">Wayne HealthCare </w:t>
      </w:r>
      <w:r w:rsidR="00534BF4">
        <w:rPr>
          <w:b/>
          <w:sz w:val="26"/>
          <w:szCs w:val="26"/>
        </w:rPr>
        <w:t>R</w:t>
      </w:r>
      <w:r w:rsidR="00305E97">
        <w:rPr>
          <w:b/>
          <w:sz w:val="26"/>
          <w:szCs w:val="26"/>
        </w:rPr>
        <w:t xml:space="preserve">emains </w:t>
      </w:r>
      <w:r w:rsidR="00534BF4">
        <w:rPr>
          <w:b/>
          <w:sz w:val="26"/>
          <w:szCs w:val="26"/>
        </w:rPr>
        <w:t>S</w:t>
      </w:r>
      <w:r w:rsidR="00817B69">
        <w:rPr>
          <w:b/>
          <w:sz w:val="26"/>
          <w:szCs w:val="26"/>
        </w:rPr>
        <w:t>trong</w:t>
      </w:r>
      <w:r w:rsidR="000C1C79">
        <w:rPr>
          <w:b/>
          <w:sz w:val="26"/>
          <w:szCs w:val="26"/>
        </w:rPr>
        <w:t xml:space="preserve"> </w:t>
      </w:r>
      <w:r w:rsidR="007E7F08">
        <w:rPr>
          <w:b/>
          <w:sz w:val="26"/>
          <w:szCs w:val="26"/>
        </w:rPr>
        <w:t>A</w:t>
      </w:r>
      <w:r w:rsidR="000C1C79">
        <w:rPr>
          <w:b/>
          <w:sz w:val="26"/>
          <w:szCs w:val="26"/>
        </w:rPr>
        <w:t>mid</w:t>
      </w:r>
      <w:r w:rsidR="00D66D39">
        <w:rPr>
          <w:b/>
          <w:sz w:val="26"/>
          <w:szCs w:val="26"/>
        </w:rPr>
        <w:t xml:space="preserve"> </w:t>
      </w:r>
      <w:r w:rsidR="000C1C79">
        <w:rPr>
          <w:b/>
          <w:sz w:val="26"/>
          <w:szCs w:val="26"/>
        </w:rPr>
        <w:t>Medicaid Cuts</w:t>
      </w:r>
    </w:p>
    <w:p w14:paraId="2277B928" w14:textId="0246E56C" w:rsidR="000C1C79" w:rsidRPr="00C1138F" w:rsidRDefault="00534BF4">
      <w:pPr>
        <w:rPr>
          <w:sz w:val="24"/>
          <w:szCs w:val="24"/>
        </w:rPr>
      </w:pPr>
      <w:r w:rsidRPr="00C1138F">
        <w:rPr>
          <w:sz w:val="24"/>
          <w:szCs w:val="24"/>
        </w:rPr>
        <w:t>Contrary</w:t>
      </w:r>
      <w:r w:rsidR="00534F5C" w:rsidRPr="00C1138F">
        <w:rPr>
          <w:sz w:val="24"/>
          <w:szCs w:val="24"/>
        </w:rPr>
        <w:t xml:space="preserve"> to recent </w:t>
      </w:r>
      <w:r w:rsidR="007407E2">
        <w:rPr>
          <w:sz w:val="24"/>
          <w:szCs w:val="24"/>
        </w:rPr>
        <w:t>news articles</w:t>
      </w:r>
      <w:r w:rsidR="009C005A">
        <w:rPr>
          <w:sz w:val="24"/>
          <w:szCs w:val="24"/>
        </w:rPr>
        <w:t xml:space="preserve"> and studies</w:t>
      </w:r>
      <w:r w:rsidR="00B34A70" w:rsidRPr="00C1138F">
        <w:rPr>
          <w:sz w:val="24"/>
          <w:szCs w:val="24"/>
        </w:rPr>
        <w:t xml:space="preserve"> released in the runup to the passage of the One Big Beautiful Bill</w:t>
      </w:r>
      <w:r w:rsidR="00FF2002" w:rsidRPr="00C1138F">
        <w:rPr>
          <w:sz w:val="24"/>
          <w:szCs w:val="24"/>
        </w:rPr>
        <w:t>,</w:t>
      </w:r>
      <w:r w:rsidR="007E3D47" w:rsidRPr="00C1138F">
        <w:rPr>
          <w:sz w:val="24"/>
          <w:szCs w:val="24"/>
        </w:rPr>
        <w:t xml:space="preserve"> Wayne HealthCare </w:t>
      </w:r>
      <w:r w:rsidR="007E3D47" w:rsidRPr="00C1138F">
        <w:rPr>
          <w:b/>
          <w:bCs/>
          <w:sz w:val="24"/>
          <w:szCs w:val="24"/>
          <w:u w:val="single"/>
        </w:rPr>
        <w:t>is not</w:t>
      </w:r>
      <w:r w:rsidR="007E3D47" w:rsidRPr="00C1138F">
        <w:rPr>
          <w:sz w:val="24"/>
          <w:szCs w:val="24"/>
        </w:rPr>
        <w:t xml:space="preserve"> in jeopardy of closing</w:t>
      </w:r>
      <w:r w:rsidR="009C005A">
        <w:rPr>
          <w:sz w:val="24"/>
          <w:szCs w:val="24"/>
        </w:rPr>
        <w:t xml:space="preserve">. </w:t>
      </w:r>
      <w:r w:rsidR="00472AC1">
        <w:rPr>
          <w:sz w:val="24"/>
          <w:szCs w:val="24"/>
        </w:rPr>
        <w:t xml:space="preserve">During the past 103 years the hospital has navigated </w:t>
      </w:r>
      <w:r w:rsidR="00AC1A2D">
        <w:rPr>
          <w:sz w:val="24"/>
          <w:szCs w:val="24"/>
        </w:rPr>
        <w:t>countless</w:t>
      </w:r>
      <w:r w:rsidR="00472AC1">
        <w:rPr>
          <w:sz w:val="24"/>
          <w:szCs w:val="24"/>
        </w:rPr>
        <w:t xml:space="preserve"> </w:t>
      </w:r>
      <w:r w:rsidR="00CF3092">
        <w:rPr>
          <w:sz w:val="24"/>
          <w:szCs w:val="24"/>
        </w:rPr>
        <w:t>challenges</w:t>
      </w:r>
      <w:r w:rsidR="00D74DFE">
        <w:rPr>
          <w:sz w:val="24"/>
          <w:szCs w:val="24"/>
        </w:rPr>
        <w:t xml:space="preserve"> </w:t>
      </w:r>
      <w:r w:rsidR="001D2038">
        <w:rPr>
          <w:sz w:val="24"/>
          <w:szCs w:val="24"/>
        </w:rPr>
        <w:t xml:space="preserve">to remain steadfast as your local community </w:t>
      </w:r>
      <w:r w:rsidR="00A743C3">
        <w:rPr>
          <w:sz w:val="24"/>
          <w:szCs w:val="24"/>
        </w:rPr>
        <w:t>hospital</w:t>
      </w:r>
      <w:r w:rsidR="00A9667B">
        <w:rPr>
          <w:sz w:val="24"/>
          <w:szCs w:val="24"/>
        </w:rPr>
        <w:t xml:space="preserve"> and w</w:t>
      </w:r>
      <w:r w:rsidR="0088274A">
        <w:rPr>
          <w:sz w:val="24"/>
          <w:szCs w:val="24"/>
        </w:rPr>
        <w:t xml:space="preserve">e will </w:t>
      </w:r>
      <w:r w:rsidR="00A9667B">
        <w:rPr>
          <w:sz w:val="24"/>
          <w:szCs w:val="24"/>
        </w:rPr>
        <w:t>continue to</w:t>
      </w:r>
      <w:r w:rsidR="00405B6C">
        <w:rPr>
          <w:sz w:val="24"/>
          <w:szCs w:val="24"/>
        </w:rPr>
        <w:t xml:space="preserve"> </w:t>
      </w:r>
      <w:r w:rsidR="00714D35">
        <w:rPr>
          <w:sz w:val="24"/>
          <w:szCs w:val="24"/>
        </w:rPr>
        <w:t>successfully navigate the current funding challenges</w:t>
      </w:r>
      <w:r w:rsidR="00B95429">
        <w:rPr>
          <w:sz w:val="24"/>
          <w:szCs w:val="24"/>
        </w:rPr>
        <w:t xml:space="preserve"> </w:t>
      </w:r>
      <w:r w:rsidR="00E14344">
        <w:rPr>
          <w:sz w:val="24"/>
          <w:szCs w:val="24"/>
        </w:rPr>
        <w:t>that exist for rural healthcare organizations</w:t>
      </w:r>
      <w:r w:rsidR="00147424">
        <w:rPr>
          <w:sz w:val="24"/>
          <w:szCs w:val="24"/>
        </w:rPr>
        <w:t>.</w:t>
      </w:r>
      <w:r w:rsidR="001F3666">
        <w:rPr>
          <w:sz w:val="24"/>
          <w:szCs w:val="24"/>
        </w:rPr>
        <w:t xml:space="preserve"> Wayne HealthCare remains a </w:t>
      </w:r>
      <w:r w:rsidR="00CF234A">
        <w:rPr>
          <w:sz w:val="24"/>
          <w:szCs w:val="24"/>
        </w:rPr>
        <w:t>fiscally strong</w:t>
      </w:r>
      <w:r w:rsidR="00147424">
        <w:rPr>
          <w:sz w:val="24"/>
          <w:szCs w:val="24"/>
        </w:rPr>
        <w:t xml:space="preserve"> organization and is dedicated to </w:t>
      </w:r>
      <w:r w:rsidR="00615EF5">
        <w:rPr>
          <w:sz w:val="24"/>
          <w:szCs w:val="24"/>
        </w:rPr>
        <w:t xml:space="preserve">continue to provide services </w:t>
      </w:r>
      <w:r w:rsidR="00AA38D6">
        <w:rPr>
          <w:sz w:val="24"/>
          <w:szCs w:val="24"/>
        </w:rPr>
        <w:t>needed in our County.</w:t>
      </w:r>
    </w:p>
    <w:p w14:paraId="6606EE6C" w14:textId="6F37746A" w:rsidR="000C1C79" w:rsidRPr="00C1138F" w:rsidRDefault="0081446E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72FCF" w:rsidRPr="00C1138F">
        <w:rPr>
          <w:sz w:val="24"/>
          <w:szCs w:val="24"/>
        </w:rPr>
        <w:t xml:space="preserve">studies </w:t>
      </w:r>
      <w:r>
        <w:rPr>
          <w:sz w:val="24"/>
          <w:szCs w:val="24"/>
        </w:rPr>
        <w:t xml:space="preserve">that were </w:t>
      </w:r>
      <w:r w:rsidR="00A2344D">
        <w:rPr>
          <w:sz w:val="24"/>
          <w:szCs w:val="24"/>
        </w:rPr>
        <w:t>referenced</w:t>
      </w:r>
      <w:r>
        <w:rPr>
          <w:sz w:val="24"/>
          <w:szCs w:val="24"/>
        </w:rPr>
        <w:t xml:space="preserve"> </w:t>
      </w:r>
      <w:r w:rsidR="00C72FCF" w:rsidRPr="00C1138F">
        <w:rPr>
          <w:sz w:val="24"/>
          <w:szCs w:val="24"/>
        </w:rPr>
        <w:t>attempt</w:t>
      </w:r>
      <w:r w:rsidR="00FB4F9C">
        <w:rPr>
          <w:sz w:val="24"/>
          <w:szCs w:val="24"/>
        </w:rPr>
        <w:t>ed</w:t>
      </w:r>
      <w:r w:rsidR="00C72FCF" w:rsidRPr="00C1138F">
        <w:rPr>
          <w:sz w:val="24"/>
          <w:szCs w:val="24"/>
        </w:rPr>
        <w:t xml:space="preserve"> to show the potential effects of </w:t>
      </w:r>
      <w:r w:rsidR="001977D2">
        <w:rPr>
          <w:sz w:val="24"/>
          <w:szCs w:val="24"/>
        </w:rPr>
        <w:t xml:space="preserve">large </w:t>
      </w:r>
      <w:r w:rsidR="00C72FCF" w:rsidRPr="00C1138F">
        <w:rPr>
          <w:sz w:val="24"/>
          <w:szCs w:val="24"/>
        </w:rPr>
        <w:t xml:space="preserve">cuts to Medicaid funding by categorizing rural </w:t>
      </w:r>
      <w:r w:rsidR="00AF36CD" w:rsidRPr="00C1138F">
        <w:rPr>
          <w:sz w:val="24"/>
          <w:szCs w:val="24"/>
        </w:rPr>
        <w:t>hospitals</w:t>
      </w:r>
      <w:r w:rsidR="00EC6F42" w:rsidRPr="00C1138F">
        <w:rPr>
          <w:sz w:val="24"/>
          <w:szCs w:val="24"/>
        </w:rPr>
        <w:t xml:space="preserve"> as “at risk</w:t>
      </w:r>
      <w:r w:rsidR="007E7F08" w:rsidRPr="00C1138F">
        <w:rPr>
          <w:sz w:val="24"/>
          <w:szCs w:val="24"/>
        </w:rPr>
        <w:t>”</w:t>
      </w:r>
      <w:r w:rsidR="00EC6F42" w:rsidRPr="00C1138F">
        <w:rPr>
          <w:sz w:val="24"/>
          <w:szCs w:val="24"/>
        </w:rPr>
        <w:t xml:space="preserve"> </w:t>
      </w:r>
      <w:r w:rsidR="00AF36CD" w:rsidRPr="00C1138F">
        <w:rPr>
          <w:sz w:val="24"/>
          <w:szCs w:val="24"/>
        </w:rPr>
        <w:t>for reducing services, converting to different types of healthcare facility, or</w:t>
      </w:r>
      <w:r w:rsidR="000059BF">
        <w:rPr>
          <w:sz w:val="24"/>
          <w:szCs w:val="24"/>
        </w:rPr>
        <w:t xml:space="preserve"> </w:t>
      </w:r>
      <w:r w:rsidR="00AF36CD" w:rsidRPr="00C1138F">
        <w:rPr>
          <w:sz w:val="24"/>
          <w:szCs w:val="24"/>
        </w:rPr>
        <w:t>closing.</w:t>
      </w:r>
      <w:r w:rsidR="00FB4F9C">
        <w:rPr>
          <w:sz w:val="24"/>
          <w:szCs w:val="24"/>
        </w:rPr>
        <w:t xml:space="preserve"> </w:t>
      </w:r>
      <w:r w:rsidR="00E17CD4">
        <w:rPr>
          <w:sz w:val="24"/>
          <w:szCs w:val="24"/>
        </w:rPr>
        <w:t xml:space="preserve">It should be noted that </w:t>
      </w:r>
      <w:r w:rsidR="000454C1">
        <w:rPr>
          <w:sz w:val="24"/>
          <w:szCs w:val="24"/>
        </w:rPr>
        <w:t xml:space="preserve">while </w:t>
      </w:r>
      <w:r w:rsidR="00355DE5">
        <w:rPr>
          <w:sz w:val="24"/>
          <w:szCs w:val="24"/>
        </w:rPr>
        <w:t xml:space="preserve">the study </w:t>
      </w:r>
      <w:r w:rsidR="00E17CD4">
        <w:rPr>
          <w:sz w:val="24"/>
          <w:szCs w:val="24"/>
        </w:rPr>
        <w:t xml:space="preserve">references three </w:t>
      </w:r>
      <w:r w:rsidR="000454C1">
        <w:rPr>
          <w:sz w:val="24"/>
          <w:szCs w:val="24"/>
        </w:rPr>
        <w:t xml:space="preserve">potential </w:t>
      </w:r>
      <w:r w:rsidR="005A50E4">
        <w:rPr>
          <w:sz w:val="24"/>
          <w:szCs w:val="24"/>
        </w:rPr>
        <w:t>results</w:t>
      </w:r>
      <w:r w:rsidR="000454C1">
        <w:rPr>
          <w:sz w:val="24"/>
          <w:szCs w:val="24"/>
        </w:rPr>
        <w:t xml:space="preserve">, </w:t>
      </w:r>
      <w:r w:rsidR="0013539A">
        <w:rPr>
          <w:sz w:val="24"/>
          <w:szCs w:val="24"/>
        </w:rPr>
        <w:t>only the most drastic option</w:t>
      </w:r>
      <w:r w:rsidR="005A50E4">
        <w:rPr>
          <w:sz w:val="24"/>
          <w:szCs w:val="24"/>
        </w:rPr>
        <w:t xml:space="preserve"> of </w:t>
      </w:r>
      <w:r w:rsidR="00E2548C">
        <w:rPr>
          <w:sz w:val="24"/>
          <w:szCs w:val="24"/>
        </w:rPr>
        <w:t>closing,</w:t>
      </w:r>
      <w:r w:rsidR="0013539A">
        <w:rPr>
          <w:sz w:val="24"/>
          <w:szCs w:val="24"/>
        </w:rPr>
        <w:t xml:space="preserve"> is the one that </w:t>
      </w:r>
      <w:r w:rsidR="00E2548C">
        <w:rPr>
          <w:sz w:val="24"/>
          <w:szCs w:val="24"/>
        </w:rPr>
        <w:t>gets used in</w:t>
      </w:r>
      <w:r w:rsidR="0013539A">
        <w:rPr>
          <w:sz w:val="24"/>
          <w:szCs w:val="24"/>
        </w:rPr>
        <w:t xml:space="preserve"> the headline</w:t>
      </w:r>
      <w:r w:rsidR="005A50E4">
        <w:rPr>
          <w:sz w:val="24"/>
          <w:szCs w:val="24"/>
        </w:rPr>
        <w:t xml:space="preserve">s. The reality is </w:t>
      </w:r>
      <w:r w:rsidR="00817B26">
        <w:rPr>
          <w:sz w:val="24"/>
          <w:szCs w:val="24"/>
        </w:rPr>
        <w:t xml:space="preserve">that </w:t>
      </w:r>
      <w:r w:rsidR="005A50E4">
        <w:rPr>
          <w:sz w:val="24"/>
          <w:szCs w:val="24"/>
        </w:rPr>
        <w:t xml:space="preserve">many rural healthcare organizations </w:t>
      </w:r>
      <w:r w:rsidR="00053148">
        <w:rPr>
          <w:sz w:val="24"/>
          <w:szCs w:val="24"/>
        </w:rPr>
        <w:t>may be faced with reducing services or converting to a different type of healthcare organization</w:t>
      </w:r>
      <w:r w:rsidR="00A24693">
        <w:rPr>
          <w:sz w:val="24"/>
          <w:szCs w:val="24"/>
        </w:rPr>
        <w:t>,</w:t>
      </w:r>
      <w:r w:rsidR="0022330B">
        <w:rPr>
          <w:sz w:val="24"/>
          <w:szCs w:val="24"/>
        </w:rPr>
        <w:t xml:space="preserve"> or </w:t>
      </w:r>
      <w:r w:rsidR="0081670C">
        <w:rPr>
          <w:sz w:val="24"/>
          <w:szCs w:val="24"/>
        </w:rPr>
        <w:t>the worst-case</w:t>
      </w:r>
      <w:r w:rsidR="0022330B">
        <w:rPr>
          <w:sz w:val="24"/>
          <w:szCs w:val="24"/>
        </w:rPr>
        <w:t xml:space="preserve"> scenario </w:t>
      </w:r>
      <w:r w:rsidR="00710AFA">
        <w:rPr>
          <w:sz w:val="24"/>
          <w:szCs w:val="24"/>
        </w:rPr>
        <w:t>of</w:t>
      </w:r>
      <w:r w:rsidR="0022330B">
        <w:rPr>
          <w:sz w:val="24"/>
          <w:szCs w:val="24"/>
        </w:rPr>
        <w:t xml:space="preserve"> closing, </w:t>
      </w:r>
      <w:r w:rsidR="00A24693">
        <w:rPr>
          <w:sz w:val="24"/>
          <w:szCs w:val="24"/>
        </w:rPr>
        <w:t>once cu</w:t>
      </w:r>
      <w:r w:rsidR="00760E26">
        <w:rPr>
          <w:sz w:val="24"/>
          <w:szCs w:val="24"/>
        </w:rPr>
        <w:t>ts begin to take place in 2028</w:t>
      </w:r>
      <w:r w:rsidR="00BA63B9">
        <w:rPr>
          <w:sz w:val="24"/>
          <w:szCs w:val="24"/>
        </w:rPr>
        <w:t>.</w:t>
      </w:r>
    </w:p>
    <w:p w14:paraId="32F59C99" w14:textId="5B7809FE" w:rsidR="00EC6F42" w:rsidRPr="00C1138F" w:rsidRDefault="00C502FC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As an example,</w:t>
      </w:r>
      <w:r w:rsidR="00A90253">
        <w:rPr>
          <w:rFonts w:ascii="Calibri" w:hAnsi="Calibri" w:cs="Arial"/>
          <w:sz w:val="24"/>
          <w:szCs w:val="24"/>
        </w:rPr>
        <w:t xml:space="preserve"> in</w:t>
      </w:r>
      <w:r w:rsidR="0081670C">
        <w:rPr>
          <w:rFonts w:ascii="Calibri" w:hAnsi="Calibri" w:cs="Arial"/>
          <w:sz w:val="24"/>
          <w:szCs w:val="24"/>
        </w:rPr>
        <w:t xml:space="preserve"> </w:t>
      </w:r>
      <w:r w:rsidR="00641574">
        <w:rPr>
          <w:rFonts w:ascii="Calibri" w:hAnsi="Calibri" w:cs="Arial"/>
          <w:sz w:val="24"/>
          <w:szCs w:val="24"/>
        </w:rPr>
        <w:t>2024</w:t>
      </w:r>
      <w:r w:rsidR="0081670C">
        <w:rPr>
          <w:rFonts w:ascii="Calibri" w:hAnsi="Calibri" w:cs="Arial"/>
          <w:sz w:val="24"/>
          <w:szCs w:val="24"/>
        </w:rPr>
        <w:t xml:space="preserve">, Wayne HealthCare </w:t>
      </w:r>
      <w:r w:rsidR="00641574">
        <w:rPr>
          <w:rFonts w:ascii="Calibri" w:hAnsi="Calibri" w:cs="Arial"/>
          <w:sz w:val="24"/>
          <w:szCs w:val="24"/>
        </w:rPr>
        <w:t>went through a conversion</w:t>
      </w:r>
      <w:r w:rsidR="007B3298">
        <w:rPr>
          <w:rFonts w:ascii="Calibri" w:hAnsi="Calibri" w:cs="Arial"/>
          <w:sz w:val="24"/>
          <w:szCs w:val="24"/>
        </w:rPr>
        <w:t xml:space="preserve"> </w:t>
      </w:r>
      <w:r w:rsidR="000755E4">
        <w:rPr>
          <w:rFonts w:ascii="Calibri" w:hAnsi="Calibri" w:cs="Arial"/>
          <w:sz w:val="24"/>
          <w:szCs w:val="24"/>
        </w:rPr>
        <w:t xml:space="preserve">of our own </w:t>
      </w:r>
      <w:r w:rsidR="007B3298">
        <w:rPr>
          <w:rFonts w:ascii="Calibri" w:hAnsi="Calibri" w:cs="Arial"/>
          <w:sz w:val="24"/>
          <w:szCs w:val="24"/>
        </w:rPr>
        <w:t>when</w:t>
      </w:r>
      <w:r w:rsidR="00EC6F42" w:rsidRPr="00C1138F">
        <w:rPr>
          <w:rFonts w:ascii="Calibri" w:hAnsi="Calibri" w:cs="Arial"/>
          <w:sz w:val="24"/>
          <w:szCs w:val="24"/>
        </w:rPr>
        <w:t xml:space="preserve"> we transitioned to Critical Access Hospital (CAH) status. This transition was a key move to strengthen our financial foundation and allows us to deliver essential services with greater support and flexibility. This designation enhances our reimbursement structure and enables </w:t>
      </w:r>
      <w:r w:rsidR="0093547C" w:rsidRPr="00C1138F">
        <w:rPr>
          <w:rFonts w:ascii="Calibri" w:hAnsi="Calibri" w:cs="Arial"/>
          <w:sz w:val="24"/>
          <w:szCs w:val="24"/>
        </w:rPr>
        <w:t>us to</w:t>
      </w:r>
      <w:r w:rsidR="00EC6F42" w:rsidRPr="00C1138F">
        <w:rPr>
          <w:rFonts w:ascii="Calibri" w:hAnsi="Calibri" w:cs="Arial"/>
          <w:sz w:val="24"/>
          <w:szCs w:val="24"/>
        </w:rPr>
        <w:t xml:space="preserve"> meet the needs of our community in today’s evolving healthcare environment.</w:t>
      </w:r>
    </w:p>
    <w:p w14:paraId="13855A9F" w14:textId="5E980949" w:rsidR="0093547C" w:rsidRPr="00C1138F" w:rsidRDefault="00D33A80">
      <w:pPr>
        <w:rPr>
          <w:rFonts w:ascii="Calibri" w:hAnsi="Calibri" w:cs="Arial"/>
          <w:sz w:val="24"/>
          <w:szCs w:val="24"/>
        </w:rPr>
      </w:pPr>
      <w:r w:rsidRPr="00C1138F">
        <w:rPr>
          <w:rFonts w:ascii="Calibri" w:hAnsi="Calibri" w:cs="Arial"/>
          <w:sz w:val="24"/>
          <w:szCs w:val="24"/>
        </w:rPr>
        <w:t>A</w:t>
      </w:r>
      <w:r w:rsidR="0096688B">
        <w:rPr>
          <w:rFonts w:ascii="Calibri" w:hAnsi="Calibri" w:cs="Arial"/>
          <w:sz w:val="24"/>
          <w:szCs w:val="24"/>
        </w:rPr>
        <w:t>dditionally</w:t>
      </w:r>
      <w:r w:rsidRPr="00C1138F">
        <w:rPr>
          <w:rFonts w:ascii="Calibri" w:hAnsi="Calibri" w:cs="Arial"/>
          <w:sz w:val="24"/>
          <w:szCs w:val="24"/>
        </w:rPr>
        <w:t xml:space="preserve">, </w:t>
      </w:r>
      <w:r w:rsidR="00F60101" w:rsidRPr="00C1138F">
        <w:rPr>
          <w:rFonts w:ascii="Calibri" w:hAnsi="Calibri" w:cs="Arial"/>
          <w:sz w:val="24"/>
          <w:szCs w:val="24"/>
        </w:rPr>
        <w:t xml:space="preserve">a number of federal legislators </w:t>
      </w:r>
      <w:r w:rsidR="004B0B9C" w:rsidRPr="00C1138F">
        <w:rPr>
          <w:rFonts w:ascii="Calibri" w:hAnsi="Calibri" w:cs="Arial"/>
          <w:sz w:val="24"/>
          <w:szCs w:val="24"/>
        </w:rPr>
        <w:t xml:space="preserve">heard the concerns of rural healthcare and inserted a provision </w:t>
      </w:r>
      <w:r w:rsidR="002F7B3E">
        <w:rPr>
          <w:rFonts w:ascii="Calibri" w:hAnsi="Calibri" w:cs="Arial"/>
          <w:sz w:val="24"/>
          <w:szCs w:val="24"/>
        </w:rPr>
        <w:t>to</w:t>
      </w:r>
      <w:r w:rsidR="001E7AD1" w:rsidRPr="00C1138F">
        <w:rPr>
          <w:rFonts w:ascii="Calibri" w:hAnsi="Calibri" w:cs="Arial"/>
          <w:sz w:val="24"/>
          <w:szCs w:val="24"/>
        </w:rPr>
        <w:t xml:space="preserve"> include $50 billion </w:t>
      </w:r>
      <w:r w:rsidR="00BF0CE6" w:rsidRPr="00C1138F">
        <w:rPr>
          <w:rFonts w:ascii="Calibri" w:hAnsi="Calibri" w:cs="Arial"/>
          <w:sz w:val="24"/>
          <w:szCs w:val="24"/>
        </w:rPr>
        <w:t xml:space="preserve">for the states which is </w:t>
      </w:r>
      <w:r w:rsidR="001E7AD1" w:rsidRPr="00C1138F">
        <w:rPr>
          <w:rFonts w:ascii="Calibri" w:hAnsi="Calibri" w:cs="Arial"/>
          <w:sz w:val="24"/>
          <w:szCs w:val="24"/>
        </w:rPr>
        <w:t>designated for rural healthcare</w:t>
      </w:r>
      <w:r w:rsidR="006F57BE">
        <w:rPr>
          <w:rFonts w:ascii="Calibri" w:hAnsi="Calibri" w:cs="Arial"/>
          <w:sz w:val="24"/>
          <w:szCs w:val="24"/>
        </w:rPr>
        <w:t xml:space="preserve"> to</w:t>
      </w:r>
      <w:r w:rsidR="001E7AD1" w:rsidRPr="00C1138F">
        <w:rPr>
          <w:rFonts w:ascii="Calibri" w:hAnsi="Calibri" w:cs="Arial"/>
          <w:sz w:val="24"/>
          <w:szCs w:val="24"/>
        </w:rPr>
        <w:t xml:space="preserve"> </w:t>
      </w:r>
      <w:r w:rsidR="00B2282A" w:rsidRPr="00C1138F">
        <w:rPr>
          <w:rFonts w:ascii="Calibri" w:hAnsi="Calibri" w:cs="Arial"/>
          <w:sz w:val="24"/>
          <w:szCs w:val="24"/>
        </w:rPr>
        <w:t xml:space="preserve">offset the overall cuts to Medicaid. We </w:t>
      </w:r>
      <w:r w:rsidR="006B223C">
        <w:rPr>
          <w:rFonts w:ascii="Calibri" w:hAnsi="Calibri" w:cs="Arial"/>
          <w:sz w:val="24"/>
          <w:szCs w:val="24"/>
        </w:rPr>
        <w:t>want to</w:t>
      </w:r>
      <w:r w:rsidR="009074CC">
        <w:rPr>
          <w:rFonts w:ascii="Calibri" w:hAnsi="Calibri" w:cs="Arial"/>
          <w:sz w:val="24"/>
          <w:szCs w:val="24"/>
        </w:rPr>
        <w:t xml:space="preserve"> thank </w:t>
      </w:r>
      <w:r w:rsidR="00B2282A" w:rsidRPr="00C1138F">
        <w:rPr>
          <w:rFonts w:ascii="Calibri" w:hAnsi="Calibri" w:cs="Arial"/>
          <w:sz w:val="24"/>
          <w:szCs w:val="24"/>
        </w:rPr>
        <w:t xml:space="preserve">Senator Jon Husted </w:t>
      </w:r>
      <w:r w:rsidR="009074CC">
        <w:rPr>
          <w:rFonts w:ascii="Calibri" w:hAnsi="Calibri" w:cs="Arial"/>
          <w:sz w:val="24"/>
          <w:szCs w:val="24"/>
        </w:rPr>
        <w:t xml:space="preserve">for his support of Ohio hospitals </w:t>
      </w:r>
      <w:r w:rsidR="00B2282A" w:rsidRPr="00C1138F">
        <w:rPr>
          <w:rFonts w:ascii="Calibri" w:hAnsi="Calibri" w:cs="Arial"/>
          <w:sz w:val="24"/>
          <w:szCs w:val="24"/>
        </w:rPr>
        <w:t xml:space="preserve">during the </w:t>
      </w:r>
      <w:r w:rsidR="004D2FF8">
        <w:rPr>
          <w:rFonts w:ascii="Calibri" w:hAnsi="Calibri" w:cs="Arial"/>
          <w:sz w:val="24"/>
          <w:szCs w:val="24"/>
        </w:rPr>
        <w:t>legislative process.</w:t>
      </w:r>
    </w:p>
    <w:p w14:paraId="7DF252B6" w14:textId="378D70C5" w:rsidR="0093547C" w:rsidRPr="00C1138F" w:rsidRDefault="00082073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Wayne HealthCare</w:t>
      </w:r>
      <w:r w:rsidR="0093547C" w:rsidRPr="00C1138F">
        <w:rPr>
          <w:rFonts w:ascii="Calibri" w:hAnsi="Calibri" w:cs="Arial"/>
          <w:sz w:val="24"/>
          <w:szCs w:val="24"/>
        </w:rPr>
        <w:t xml:space="preserve"> remain</w:t>
      </w:r>
      <w:r>
        <w:rPr>
          <w:rFonts w:ascii="Calibri" w:hAnsi="Calibri" w:cs="Arial"/>
          <w:sz w:val="24"/>
          <w:szCs w:val="24"/>
        </w:rPr>
        <w:t>s</w:t>
      </w:r>
      <w:r w:rsidR="0093547C" w:rsidRPr="00C1138F">
        <w:rPr>
          <w:rFonts w:ascii="Calibri" w:hAnsi="Calibri" w:cs="Arial"/>
          <w:sz w:val="24"/>
          <w:szCs w:val="24"/>
        </w:rPr>
        <w:t xml:space="preserve"> focused on what matters most; delivering quality care close to home, supporting our employees and protecting access for patients and families who rely on us. </w:t>
      </w:r>
      <w:r w:rsidR="0053494C">
        <w:rPr>
          <w:rFonts w:ascii="Calibri" w:hAnsi="Calibri" w:cs="Arial"/>
          <w:sz w:val="24"/>
          <w:szCs w:val="24"/>
        </w:rPr>
        <w:t>We will continue to do so for a long time to come.</w:t>
      </w:r>
    </w:p>
    <w:p w14:paraId="684D29BE" w14:textId="2F3B555A" w:rsidR="0093547C" w:rsidRDefault="00D66D39">
      <w:pPr>
        <w:rPr>
          <w:rFonts w:ascii="Calibri" w:hAnsi="Calibri" w:cs="Arial"/>
        </w:rPr>
      </w:pPr>
      <w:r>
        <w:rPr>
          <w:rFonts w:ascii="Calibri" w:hAnsi="Calibri" w:cs="Arial"/>
        </w:rPr>
        <w:br/>
      </w:r>
      <w:r w:rsidR="00BA3E16">
        <w:rPr>
          <w:rFonts w:ascii="Calibri" w:hAnsi="Calibri" w:cs="Arial"/>
        </w:rPr>
        <w:t>Jeff Subler</w:t>
      </w:r>
    </w:p>
    <w:p w14:paraId="28A56D46" w14:textId="2AC72ACF" w:rsidR="00BA3E16" w:rsidRDefault="00BA3E16">
      <w:pPr>
        <w:rPr>
          <w:rFonts w:ascii="Calibri" w:hAnsi="Calibri" w:cs="Arial"/>
        </w:rPr>
      </w:pPr>
      <w:r>
        <w:rPr>
          <w:rFonts w:ascii="Calibri" w:hAnsi="Calibri" w:cs="Arial"/>
        </w:rPr>
        <w:t>President / CEO</w:t>
      </w:r>
    </w:p>
    <w:p w14:paraId="718624CE" w14:textId="0186188A" w:rsidR="00BA3E16" w:rsidRDefault="00BA3E16">
      <w:pPr>
        <w:rPr>
          <w:rFonts w:ascii="Calibri" w:hAnsi="Calibri" w:cs="Arial"/>
        </w:rPr>
      </w:pPr>
      <w:r>
        <w:rPr>
          <w:rFonts w:ascii="Calibri" w:hAnsi="Calibri" w:cs="Arial"/>
        </w:rPr>
        <w:t>Wayne HealthCare</w:t>
      </w:r>
    </w:p>
    <w:p w14:paraId="73474678" w14:textId="77777777" w:rsidR="00EC6F42" w:rsidRDefault="00EC6F42"/>
    <w:p w14:paraId="6B833B25" w14:textId="6788B571" w:rsidR="000C1C79" w:rsidRPr="000C1C79" w:rsidRDefault="000C1C79">
      <w:r>
        <w:t xml:space="preserve"> </w:t>
      </w:r>
    </w:p>
    <w:sectPr w:rsidR="000C1C79" w:rsidRPr="000C1C7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6A171" w14:textId="77777777" w:rsidR="000C1C79" w:rsidRDefault="000C1C79" w:rsidP="000C1C79">
      <w:pPr>
        <w:spacing w:after="0" w:line="240" w:lineRule="auto"/>
      </w:pPr>
      <w:r>
        <w:separator/>
      </w:r>
    </w:p>
  </w:endnote>
  <w:endnote w:type="continuationSeparator" w:id="0">
    <w:p w14:paraId="4E15DBBA" w14:textId="77777777" w:rsidR="000C1C79" w:rsidRDefault="000C1C79" w:rsidP="000C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D4BF9" w14:textId="77777777" w:rsidR="000C1C79" w:rsidRDefault="000C1C79" w:rsidP="000C1C79">
      <w:pPr>
        <w:spacing w:after="0" w:line="240" w:lineRule="auto"/>
      </w:pPr>
      <w:r>
        <w:separator/>
      </w:r>
    </w:p>
  </w:footnote>
  <w:footnote w:type="continuationSeparator" w:id="0">
    <w:p w14:paraId="346B4252" w14:textId="77777777" w:rsidR="000C1C79" w:rsidRDefault="000C1C79" w:rsidP="000C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642BF" w14:textId="77777777" w:rsidR="000C1C79" w:rsidRDefault="000C1C79">
    <w:pPr>
      <w:pStyle w:val="Header"/>
    </w:pPr>
    <w:r>
      <w:rPr>
        <w:noProof/>
      </w:rPr>
      <w:drawing>
        <wp:inline distT="0" distB="0" distL="0" distR="0" wp14:anchorId="79B6F790" wp14:editId="7B445B0E">
          <wp:extent cx="1695450" cy="645886"/>
          <wp:effectExtent l="19050" t="0" r="0" b="0"/>
          <wp:docPr id="2" name="Picture 1" descr="Wayne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yne_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645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0B8F40" w14:textId="77777777" w:rsidR="000C1C79" w:rsidRDefault="000C1C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79"/>
    <w:rsid w:val="000059BF"/>
    <w:rsid w:val="000454C1"/>
    <w:rsid w:val="00053148"/>
    <w:rsid w:val="000755E4"/>
    <w:rsid w:val="00082073"/>
    <w:rsid w:val="000A035B"/>
    <w:rsid w:val="000C1C79"/>
    <w:rsid w:val="000E5BFA"/>
    <w:rsid w:val="0013539A"/>
    <w:rsid w:val="00147424"/>
    <w:rsid w:val="001977D2"/>
    <w:rsid w:val="001D2038"/>
    <w:rsid w:val="001D28B2"/>
    <w:rsid w:val="001E7AD1"/>
    <w:rsid w:val="001F3666"/>
    <w:rsid w:val="0022330B"/>
    <w:rsid w:val="00276F9C"/>
    <w:rsid w:val="002A2AED"/>
    <w:rsid w:val="002D4B3F"/>
    <w:rsid w:val="002F79CA"/>
    <w:rsid w:val="002F7B3E"/>
    <w:rsid w:val="00305E97"/>
    <w:rsid w:val="00355DE5"/>
    <w:rsid w:val="00405B6C"/>
    <w:rsid w:val="00472AC1"/>
    <w:rsid w:val="004B0B9C"/>
    <w:rsid w:val="004D2FF8"/>
    <w:rsid w:val="0053494C"/>
    <w:rsid w:val="00534BF4"/>
    <w:rsid w:val="00534F5C"/>
    <w:rsid w:val="00573954"/>
    <w:rsid w:val="00584415"/>
    <w:rsid w:val="005A50E4"/>
    <w:rsid w:val="005B363D"/>
    <w:rsid w:val="00615EF5"/>
    <w:rsid w:val="0062250F"/>
    <w:rsid w:val="00641574"/>
    <w:rsid w:val="006B223C"/>
    <w:rsid w:val="006F57BE"/>
    <w:rsid w:val="00710AFA"/>
    <w:rsid w:val="00714D35"/>
    <w:rsid w:val="007407E2"/>
    <w:rsid w:val="00757987"/>
    <w:rsid w:val="00760E26"/>
    <w:rsid w:val="007B3298"/>
    <w:rsid w:val="007E3D47"/>
    <w:rsid w:val="007E7F08"/>
    <w:rsid w:val="007F67B3"/>
    <w:rsid w:val="007F6EAA"/>
    <w:rsid w:val="0081446E"/>
    <w:rsid w:val="0081670C"/>
    <w:rsid w:val="00817B26"/>
    <w:rsid w:val="00817B69"/>
    <w:rsid w:val="0088274A"/>
    <w:rsid w:val="008F42F4"/>
    <w:rsid w:val="009074CC"/>
    <w:rsid w:val="0093547C"/>
    <w:rsid w:val="00956100"/>
    <w:rsid w:val="0096688B"/>
    <w:rsid w:val="00985B64"/>
    <w:rsid w:val="00995F93"/>
    <w:rsid w:val="009C005A"/>
    <w:rsid w:val="00A06251"/>
    <w:rsid w:val="00A2344D"/>
    <w:rsid w:val="00A24693"/>
    <w:rsid w:val="00A25A3B"/>
    <w:rsid w:val="00A5277B"/>
    <w:rsid w:val="00A743C3"/>
    <w:rsid w:val="00A90253"/>
    <w:rsid w:val="00A9667B"/>
    <w:rsid w:val="00AA38D6"/>
    <w:rsid w:val="00AC1A2D"/>
    <w:rsid w:val="00AF36CD"/>
    <w:rsid w:val="00B2282A"/>
    <w:rsid w:val="00B34A70"/>
    <w:rsid w:val="00B95429"/>
    <w:rsid w:val="00BA3E16"/>
    <w:rsid w:val="00BA63B9"/>
    <w:rsid w:val="00BC279D"/>
    <w:rsid w:val="00BE7CEA"/>
    <w:rsid w:val="00BF0CE6"/>
    <w:rsid w:val="00C1138F"/>
    <w:rsid w:val="00C502FC"/>
    <w:rsid w:val="00C72FCF"/>
    <w:rsid w:val="00CF234A"/>
    <w:rsid w:val="00CF3092"/>
    <w:rsid w:val="00D33A80"/>
    <w:rsid w:val="00D66D39"/>
    <w:rsid w:val="00D74DFE"/>
    <w:rsid w:val="00DB5775"/>
    <w:rsid w:val="00E14344"/>
    <w:rsid w:val="00E17CD4"/>
    <w:rsid w:val="00E2548C"/>
    <w:rsid w:val="00E41A9A"/>
    <w:rsid w:val="00EA51B4"/>
    <w:rsid w:val="00EC6F42"/>
    <w:rsid w:val="00EF1EF9"/>
    <w:rsid w:val="00F57BE0"/>
    <w:rsid w:val="00F60101"/>
    <w:rsid w:val="00F712B8"/>
    <w:rsid w:val="00F9572D"/>
    <w:rsid w:val="00FB130B"/>
    <w:rsid w:val="00FB3C51"/>
    <w:rsid w:val="00FB4F9C"/>
    <w:rsid w:val="00FC502C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59B0C"/>
  <w15:chartTrackingRefBased/>
  <w15:docId w15:val="{4DAC9E25-E0DD-4C61-AB4F-2DB7273E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C79"/>
  </w:style>
  <w:style w:type="paragraph" w:styleId="Footer">
    <w:name w:val="footer"/>
    <w:basedOn w:val="Normal"/>
    <w:link w:val="FooterChar"/>
    <w:uiPriority w:val="99"/>
    <w:unhideWhenUsed/>
    <w:rsid w:val="000C1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C79"/>
  </w:style>
  <w:style w:type="paragraph" w:styleId="BalloonText">
    <w:name w:val="Balloon Text"/>
    <w:basedOn w:val="Normal"/>
    <w:link w:val="BalloonTextChar"/>
    <w:uiPriority w:val="99"/>
    <w:semiHidden/>
    <w:unhideWhenUsed/>
    <w:rsid w:val="007F6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Healthcare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Flood</dc:creator>
  <cp:keywords/>
  <dc:description/>
  <cp:lastModifiedBy>Jeffrey R. Subler</cp:lastModifiedBy>
  <cp:revision>2</cp:revision>
  <cp:lastPrinted>2025-06-18T20:26:00Z</cp:lastPrinted>
  <dcterms:created xsi:type="dcterms:W3CDTF">2025-07-28T12:44:00Z</dcterms:created>
  <dcterms:modified xsi:type="dcterms:W3CDTF">2025-07-28T12:44:00Z</dcterms:modified>
</cp:coreProperties>
</file>